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A0A81" w:rsidRDefault="00000000">
      <w:pPr>
        <w:jc w:val="center"/>
        <w:rPr>
          <w:b/>
        </w:rPr>
      </w:pPr>
      <w:r>
        <w:rPr>
          <w:b/>
        </w:rPr>
        <w:t>Opakovaná podpora podnikavých občanů Tišnovska</w:t>
      </w:r>
    </w:p>
    <w:p w14:paraId="00000002" w14:textId="77777777" w:rsidR="00AA0A81" w:rsidRDefault="00AA0A81">
      <w:pPr>
        <w:jc w:val="center"/>
        <w:rPr>
          <w:b/>
        </w:rPr>
      </w:pPr>
    </w:p>
    <w:p w14:paraId="00000003" w14:textId="77777777" w:rsidR="00AA0A81" w:rsidRDefault="00000000">
      <w:pPr>
        <w:rPr>
          <w:b/>
        </w:rPr>
      </w:pPr>
      <w:r>
        <w:rPr>
          <w:b/>
        </w:rPr>
        <w:t xml:space="preserve">Místní akční skupina Brána Vysočiny (MAS), město Tišnov a Jihomoravský </w:t>
      </w:r>
      <w:proofErr w:type="gramStart"/>
      <w:r>
        <w:rPr>
          <w:b/>
        </w:rPr>
        <w:t>kraj  opakovaně</w:t>
      </w:r>
      <w:proofErr w:type="gramEnd"/>
      <w:r>
        <w:rPr>
          <w:b/>
        </w:rPr>
        <w:t xml:space="preserve"> podporují regionální podnikání. Ve spolupráci s projektem Podnikni to! zrealizovali již 6.běh kurzu, který pomohl občanům s prvními kroky na cestě k vlastnímu podnikání. Úspěšní absolventi nyní mají možnost své projekty rozvíjet v rámci městské </w:t>
      </w:r>
      <w:r>
        <w:rPr>
          <w:b/>
          <w:i/>
        </w:rPr>
        <w:t>Komunity podnikavců</w:t>
      </w:r>
      <w:r>
        <w:rPr>
          <w:b/>
        </w:rPr>
        <w:t xml:space="preserve">, kde najdou inspiraci, podporu a cenné kontakty, které jim pomohou v dalším podnikatelském růstu. </w:t>
      </w:r>
    </w:p>
    <w:p w14:paraId="00000004" w14:textId="77777777" w:rsidR="00AA0A81" w:rsidRDefault="00AA0A81">
      <w:pPr>
        <w:rPr>
          <w:b/>
        </w:rPr>
      </w:pPr>
    </w:p>
    <w:p w14:paraId="00000005" w14:textId="77777777" w:rsidR="00AA0A81" w:rsidRDefault="00000000">
      <w:r>
        <w:t>Zájemci, kteří se registrovali do kurzu, získali pod vedením zkušené podnikatelky základy „štíhlého přístupu v podnikání“. Kurz byl zaměřen na rozvíjení projektů od prvních kroků až k realizaci a poskytl účastníkům praktické know-how, jak přetvářet nápady do konkrétních podnikatelských kroků a jak projekty udržovat a dál rozvíjet.</w:t>
      </w:r>
    </w:p>
    <w:p w14:paraId="00000006" w14:textId="77777777" w:rsidR="00AA0A81" w:rsidRDefault="00AA0A81"/>
    <w:p w14:paraId="00000007" w14:textId="77777777" w:rsidR="00AA0A81" w:rsidRDefault="00000000">
      <w:pPr>
        <w:rPr>
          <w:highlight w:val="white"/>
        </w:rPr>
      </w:pPr>
      <w:r>
        <w:rPr>
          <w:i/>
        </w:rPr>
        <w:t>“</w:t>
      </w:r>
      <w:r>
        <w:rPr>
          <w:i/>
          <w:highlight w:val="white"/>
        </w:rPr>
        <w:t>Z každého setkání jsem odcházel s tím, že jsem se dozvěděl něco pro mě obohacujícího, což jsem vůbec nečekal, že se stane. Celkově mám úplně nový ucelený pohled na věc, ve které jsem si myslel, že mám jasno. Jsem velice mile překvapen a kurz daleko předčil očekávání.”</w:t>
      </w:r>
      <w:r>
        <w:rPr>
          <w:highlight w:val="white"/>
        </w:rPr>
        <w:t xml:space="preserve"> oceňuje absolvent kurzu Marek.</w:t>
      </w:r>
    </w:p>
    <w:p w14:paraId="00000008" w14:textId="77777777" w:rsidR="00AA0A81" w:rsidRDefault="00AA0A81">
      <w:pPr>
        <w:rPr>
          <w:b/>
        </w:rPr>
      </w:pPr>
    </w:p>
    <w:p w14:paraId="00000009" w14:textId="77777777" w:rsidR="00AA0A81" w:rsidRDefault="00000000">
      <w:r>
        <w:t>Komunita podnikavců zůstává otevřená nejen absolventům kurzu, ale i široké veřejnosti. Každý, kdo má chuť a odhodlání budovat své podnikání, se může stát členem a získat inspiraci, podporu a přístup k odborníkům na různá podnikatelská témata. Setkání se konají jednou měsíčně přímo v Tišnově, což umožňuje přístup k cennému know-how a podpoře bez nutnosti dojíždět daleko.</w:t>
      </w:r>
    </w:p>
    <w:p w14:paraId="0000000A" w14:textId="77777777" w:rsidR="00AA0A81" w:rsidRDefault="00000000">
      <w:pPr>
        <w:spacing w:before="240"/>
        <w:jc w:val="both"/>
      </w:pPr>
      <w:r>
        <w:t xml:space="preserve">Součástí jsou diskuze projektů členů, jsou zváni hosté a experti na různá podnikatelská témata. </w:t>
      </w:r>
    </w:p>
    <w:p w14:paraId="0000000B" w14:textId="77777777" w:rsidR="00AA0A81" w:rsidRDefault="00000000">
      <w:pPr>
        <w:spacing w:before="240"/>
        <w:jc w:val="both"/>
      </w:pPr>
      <w:r>
        <w:t xml:space="preserve">Klubové setkání si můžete vyzkoušet a nezávazně se připojit na nejbližší Sraz podnikavců, který se koná 21. 1. 2025 v Městském kulturním středisku, Mlýnská 152, Tišnov. </w:t>
      </w:r>
    </w:p>
    <w:p w14:paraId="0000000C" w14:textId="77777777" w:rsidR="00AA0A81" w:rsidRDefault="00AA0A81">
      <w:pPr>
        <w:jc w:val="both"/>
      </w:pPr>
    </w:p>
    <w:p w14:paraId="0000000D" w14:textId="77777777" w:rsidR="00AA0A81" w:rsidRDefault="00000000">
      <w:pPr>
        <w:jc w:val="both"/>
      </w:pPr>
      <w:r>
        <w:rPr>
          <w:color w:val="1D1C1D"/>
          <w:sz w:val="23"/>
          <w:szCs w:val="23"/>
          <w:shd w:val="clear" w:color="auto" w:fill="F8F8F8"/>
        </w:rPr>
        <w:t xml:space="preserve">Marie je absolventka jednoho z kurzů Podnikni to! a zároveň se účastní i Klubu podnikavců: </w:t>
      </w:r>
      <w:r>
        <w:rPr>
          <w:i/>
          <w:color w:val="1D1C1D"/>
          <w:sz w:val="23"/>
          <w:szCs w:val="23"/>
          <w:highlight w:val="white"/>
        </w:rPr>
        <w:t>“Na setkání si stanovujeme, co je do příště v našem projektu potřeba udělat. To člověka nutí, aby to opravdu udělal a posouvá ho to dál. Klub podnikavců bych doporučila všem, kteří chtějí podnikat a potkat podobně smýšlející lidi. Často totiž pomáhá vhled někoho dalšího z jiného oboru</w:t>
      </w:r>
      <w:r>
        <w:rPr>
          <w:i/>
        </w:rPr>
        <w:t>”,</w:t>
      </w:r>
      <w:r>
        <w:t xml:space="preserve"> oceňuje. </w:t>
      </w:r>
    </w:p>
    <w:p w14:paraId="0000000E" w14:textId="77777777" w:rsidR="00AA0A81" w:rsidRDefault="00AA0A81">
      <w:pPr>
        <w:jc w:val="both"/>
      </w:pPr>
    </w:p>
    <w:p w14:paraId="0000000F" w14:textId="77777777" w:rsidR="00AA0A81" w:rsidRDefault="00000000">
      <w:r>
        <w:t xml:space="preserve">Díky oficiální záštitě a podpoře MAS Brána Vysočiny, města Tišnov a Jihomoravského </w:t>
      </w:r>
      <w:proofErr w:type="gramStart"/>
      <w:r>
        <w:t>kraje  mají</w:t>
      </w:r>
      <w:proofErr w:type="gramEnd"/>
      <w:r>
        <w:t xml:space="preserve"> zájemci první návštěvu klubového setkání zcela zdarma. </w:t>
      </w:r>
      <w:r>
        <w:br/>
      </w:r>
    </w:p>
    <w:p w14:paraId="00000010" w14:textId="77777777" w:rsidR="00AA0A81" w:rsidRDefault="00000000">
      <w:pPr>
        <w:rPr>
          <w:b/>
        </w:rPr>
      </w:pPr>
      <w:r>
        <w:t xml:space="preserve">Zaujal vás Klub podnikavců v Tišnově? Přijďte na setkání! Nejbližší termíny, kontakty a informace najdete na webu </w:t>
      </w:r>
      <w:hyperlink r:id="rId5">
        <w:r>
          <w:rPr>
            <w:color w:val="1155CC"/>
            <w:u w:val="single"/>
          </w:rPr>
          <w:t>klubpodnikavcu.cz</w:t>
        </w:r>
      </w:hyperlink>
      <w:r>
        <w:t>.</w:t>
      </w:r>
    </w:p>
    <w:sectPr w:rsidR="00AA0A81">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A81"/>
    <w:rsid w:val="00372403"/>
    <w:rsid w:val="00AA0A81"/>
    <w:rsid w:val="00CA2E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A4CC77-CD66-45FE-86E8-0B52D5F8B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klubpodnikavcu.cz/kalendar-akc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At+qGCmUBFHtj0YqPYy8VxWzfg==">CgMxLjA4AHIhMTg4bEdhRU83VldXQmNYc25zeEV5ZllDNHJfUHZSUml0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363</Words>
  <Characters>2147</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Liba Beranova</dc:creator>
  <cp:lastModifiedBy>Libuše Beranová</cp:lastModifiedBy>
  <cp:revision>2</cp:revision>
  <dcterms:created xsi:type="dcterms:W3CDTF">2024-11-18T13:23:00Z</dcterms:created>
  <dcterms:modified xsi:type="dcterms:W3CDTF">2024-11-18T13:23:00Z</dcterms:modified>
</cp:coreProperties>
</file>